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6" w:rsidRPr="007A4B7C" w:rsidRDefault="007A4B7C">
      <w:pPr>
        <w:rPr>
          <w:rFonts w:ascii="Times New Roman" w:hAnsi="Times New Roman" w:cs="Times New Roman"/>
          <w:b/>
          <w:sz w:val="24"/>
          <w:szCs w:val="24"/>
        </w:rPr>
      </w:pPr>
      <w:r w:rsidRPr="007A4B7C">
        <w:rPr>
          <w:rFonts w:ascii="Times New Roman" w:hAnsi="Times New Roman" w:cs="Times New Roman"/>
          <w:b/>
          <w:sz w:val="24"/>
          <w:szCs w:val="24"/>
        </w:rPr>
        <w:t>Pályázatok</w:t>
      </w:r>
    </w:p>
    <w:p w:rsidR="007A4B7C" w:rsidRDefault="007A4B7C" w:rsidP="007A4B7C">
      <w:pPr>
        <w:rPr>
          <w:rFonts w:ascii="Times New Roman" w:hAnsi="Times New Roman" w:cs="Times New Roman"/>
          <w:bCs/>
          <w:sz w:val="24"/>
          <w:szCs w:val="24"/>
        </w:rPr>
      </w:pPr>
      <w:r w:rsidRPr="007A4B7C">
        <w:rPr>
          <w:rFonts w:ascii="Times New Roman" w:hAnsi="Times New Roman" w:cs="Times New Roman"/>
          <w:bCs/>
          <w:sz w:val="24"/>
          <w:szCs w:val="24"/>
        </w:rPr>
        <w:t>Aktuális uniós kulturális pályázatok</w:t>
      </w:r>
      <w:r>
        <w:rPr>
          <w:rFonts w:ascii="Times New Roman" w:hAnsi="Times New Roman" w:cs="Times New Roman"/>
          <w:bCs/>
          <w:sz w:val="24"/>
          <w:szCs w:val="24"/>
        </w:rPr>
        <w:t>ról itt tájékozódhat:</w:t>
      </w:r>
    </w:p>
    <w:p w:rsidR="007A4B7C" w:rsidRPr="007A4B7C" w:rsidRDefault="00C2434F" w:rsidP="007A4B7C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7A4B7C" w:rsidRPr="007A4B7C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http://www.palyazat.gov.hu/</w:t>
        </w:r>
      </w:hyperlink>
    </w:p>
    <w:p w:rsidR="007A4B7C" w:rsidRDefault="007A4B7C" w:rsidP="007A4B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4B7C" w:rsidRPr="007A4B7C" w:rsidRDefault="007A4B7C" w:rsidP="007A4B7C">
      <w:pPr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b/>
          <w:bCs/>
          <w:sz w:val="24"/>
          <w:szCs w:val="24"/>
        </w:rPr>
        <w:t>Művészeti pályázatok:</w:t>
      </w:r>
    </w:p>
    <w:p w:rsidR="007A4B7C" w:rsidRPr="007A4B7C" w:rsidRDefault="007A4B7C" w:rsidP="007A4B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B7C">
        <w:rPr>
          <w:rFonts w:ascii="Times New Roman" w:hAnsi="Times New Roman" w:cs="Times New Roman"/>
          <w:sz w:val="24"/>
          <w:szCs w:val="24"/>
        </w:rPr>
        <w:t>EMMI-s</w:t>
      </w:r>
      <w:proofErr w:type="spellEnd"/>
      <w:r w:rsidRPr="007A4B7C">
        <w:rPr>
          <w:rFonts w:ascii="Times New Roman" w:hAnsi="Times New Roman" w:cs="Times New Roman"/>
          <w:sz w:val="24"/>
          <w:szCs w:val="24"/>
        </w:rPr>
        <w:t xml:space="preserve"> pályázatok </w:t>
      </w:r>
    </w:p>
    <w:p w:rsidR="007A4B7C" w:rsidRPr="007A4B7C" w:rsidRDefault="007A4B7C" w:rsidP="007A4B7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Filmes pályázatok („art” </w:t>
      </w:r>
      <w:proofErr w:type="spellStart"/>
      <w:r w:rsidRPr="007A4B7C">
        <w:rPr>
          <w:rFonts w:ascii="Times New Roman" w:hAnsi="Times New Roman" w:cs="Times New Roman"/>
          <w:sz w:val="24"/>
          <w:szCs w:val="24"/>
        </w:rPr>
        <w:t>mozihálózat</w:t>
      </w:r>
      <w:proofErr w:type="spellEnd"/>
      <w:r w:rsidRPr="007A4B7C">
        <w:rPr>
          <w:rFonts w:ascii="Times New Roman" w:hAnsi="Times New Roman" w:cs="Times New Roman"/>
          <w:sz w:val="24"/>
          <w:szCs w:val="24"/>
        </w:rPr>
        <w:t xml:space="preserve"> digitális fejlesztése; az „art” mozik támogatása; az „art” filmek forgalmazásának támogatása)</w:t>
      </w:r>
    </w:p>
    <w:p w:rsidR="007A4B7C" w:rsidRPr="007A4B7C" w:rsidRDefault="007A4B7C" w:rsidP="007A4B7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Előadó-művészet rendszeres pályázatai (lebonyolító: az NKA) </w:t>
      </w:r>
      <w:hyperlink r:id="rId7" w:history="1"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>http://www.nka.hu/emmifkp</w:t>
        </w:r>
      </w:hyperlink>
    </w:p>
    <w:p w:rsidR="007A4B7C" w:rsidRPr="007A4B7C" w:rsidRDefault="007A4B7C" w:rsidP="007A4B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NKA illetékes szakkollégiuma honlapján található aktuális pályázati lehetőségek. Az aktuális pályázatokról, illetve a korábbi pályázatok eredményeiről az </w:t>
      </w:r>
      <w:hyperlink r:id="rId8" w:history="1"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>NKA honlapján</w:t>
        </w:r>
      </w:hyperlink>
      <w:r w:rsidRPr="007A4B7C">
        <w:rPr>
          <w:rFonts w:ascii="Times New Roman" w:hAnsi="Times New Roman" w:cs="Times New Roman"/>
          <w:sz w:val="24"/>
          <w:szCs w:val="24"/>
        </w:rPr>
        <w:t xml:space="preserve"> lehet tájékozódni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B7C" w:rsidRPr="007A4B7C" w:rsidRDefault="007A4B7C" w:rsidP="007A4B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>Magyar Művészeti Akadémia (MMA)</w:t>
        </w:r>
      </w:hyperlink>
      <w:r w:rsidRPr="007A4B7C">
        <w:rPr>
          <w:rFonts w:ascii="Times New Roman" w:hAnsi="Times New Roman" w:cs="Times New Roman"/>
          <w:sz w:val="24"/>
          <w:szCs w:val="24"/>
        </w:rPr>
        <w:t xml:space="preserve"> aktuális pályázati lehetőségei, egyedi támogatásai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B7C" w:rsidRPr="007A4B7C" w:rsidRDefault="007A4B7C" w:rsidP="007A4B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A Magyar Nemzeti Filmalap </w:t>
      </w:r>
      <w:proofErr w:type="spellStart"/>
      <w:r w:rsidRPr="007A4B7C">
        <w:rPr>
          <w:rFonts w:ascii="Times New Roman" w:hAnsi="Times New Roman" w:cs="Times New Roman"/>
          <w:sz w:val="24"/>
          <w:szCs w:val="24"/>
        </w:rPr>
        <w:t>NZrt</w:t>
      </w:r>
      <w:proofErr w:type="spellEnd"/>
      <w:r w:rsidRPr="007A4B7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>állandó pályázatai</w:t>
        </w:r>
      </w:hyperlink>
      <w:r w:rsidRPr="007A4B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gramStart"/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>döntései</w:t>
        </w:r>
      </w:hyperlink>
      <w:r w:rsidRPr="007A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B7C" w:rsidRPr="007A4B7C" w:rsidRDefault="007A4B7C" w:rsidP="007A4B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A Médiaszolgáltatás-támogató és Vagyonkezelő Alap (MTVA) </w:t>
      </w:r>
      <w:hyperlink r:id="rId12" w:history="1"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aktuális </w:t>
        </w:r>
        <w:proofErr w:type="gramStart"/>
        <w:r w:rsidRPr="007A4B7C">
          <w:rPr>
            <w:rStyle w:val="Hiperhivatkozs"/>
            <w:rFonts w:ascii="Times New Roman" w:hAnsi="Times New Roman" w:cs="Times New Roman"/>
            <w:sz w:val="24"/>
            <w:szCs w:val="24"/>
          </w:rPr>
          <w:t>pályázatai</w:t>
        </w:r>
      </w:hyperlink>
      <w:r w:rsidRPr="007A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7C" w:rsidRPr="007A4B7C" w:rsidRDefault="007A4B7C" w:rsidP="007A4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7C">
        <w:rPr>
          <w:rFonts w:ascii="Times New Roman" w:hAnsi="Times New Roman" w:cs="Times New Roman"/>
          <w:b/>
          <w:bCs/>
          <w:sz w:val="24"/>
          <w:szCs w:val="24"/>
        </w:rPr>
        <w:t>Közművelődési érdekeltségnövelő támogatás 2016.</w:t>
      </w:r>
    </w:p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Az érdekeltségnövelő pályázatot </w:t>
      </w:r>
      <w:r w:rsidRPr="007A4B7C">
        <w:rPr>
          <w:rFonts w:ascii="Times New Roman" w:hAnsi="Times New Roman" w:cs="Times New Roman"/>
          <w:i/>
          <w:iCs/>
          <w:sz w:val="24"/>
          <w:szCs w:val="24"/>
        </w:rPr>
        <w:t xml:space="preserve">Magyarország 2016. évi központi költségvetéséről szóló 2015. évi C. törvény </w:t>
      </w:r>
      <w:r w:rsidRPr="007A4B7C">
        <w:rPr>
          <w:rFonts w:ascii="Times New Roman" w:hAnsi="Times New Roman" w:cs="Times New Roman"/>
          <w:sz w:val="24"/>
          <w:szCs w:val="24"/>
        </w:rPr>
        <w:t xml:space="preserve">szabályozza. </w:t>
      </w:r>
    </w:p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>(3.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B7C">
        <w:rPr>
          <w:rFonts w:ascii="Times New Roman" w:hAnsi="Times New Roman" w:cs="Times New Roman"/>
          <w:sz w:val="24"/>
          <w:szCs w:val="24"/>
        </w:rPr>
        <w:t>melléklet/II. Helyi önkormányzatok felhalmozási célú költségvetési támogatásai/5. pont Közművelődési érdekeltségnövelő támogatás, muzeális intézmények szakmai támogatása)</w:t>
      </w:r>
    </w:p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 xml:space="preserve">Az előirányzatból a települési önkormányzat </w:t>
      </w:r>
      <w:r w:rsidRPr="007A4B7C">
        <w:rPr>
          <w:rFonts w:ascii="Times New Roman" w:hAnsi="Times New Roman" w:cs="Times New Roman"/>
          <w:sz w:val="24"/>
          <w:szCs w:val="24"/>
          <w:u w:val="single"/>
        </w:rPr>
        <w:t>pályázati úton</w:t>
      </w:r>
      <w:r w:rsidRPr="007A4B7C">
        <w:rPr>
          <w:rFonts w:ascii="Times New Roman" w:hAnsi="Times New Roman" w:cs="Times New Roman"/>
          <w:sz w:val="24"/>
          <w:szCs w:val="24"/>
        </w:rPr>
        <w:t xml:space="preserve"> támogatást igényelhet az általa fenntartott vagy a vele kötött közművelődési megállapodás alapján működő közművelődési intézmény vagy közösségi színtér technikai, műszaki eszközállományának, berendezési tárgyainak gyarapítására, épületének karbantartására, felújítására. A támogatást az önkormányzatok által az egyes célok tekintetében vállalt önrész arányában kell megállapítani. Ha a települési önkormányzat a közművelődési támogatás érdekében vállalt önrészt csökkenti, akkor ezzel arányosan csökkentett összegű érdekeltségnövelő támogatásra jogosult.</w:t>
      </w:r>
    </w:p>
    <w:p w:rsidR="007A4B7C" w:rsidRDefault="007A4B7C" w:rsidP="007A4B7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>A támogatás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434F">
        <w:rPr>
          <w:rFonts w:ascii="Times New Roman" w:hAnsi="Times New Roman" w:cs="Times New Roman"/>
          <w:iCs/>
          <w:sz w:val="24"/>
          <w:szCs w:val="24"/>
        </w:rPr>
        <w:lastRenderedPageBreak/>
        <w:t>aa</w:t>
      </w:r>
      <w:proofErr w:type="spellEnd"/>
      <w:r w:rsidRPr="00C2434F">
        <w:rPr>
          <w:rFonts w:ascii="Times New Roman" w:hAnsi="Times New Roman" w:cs="Times New Roman"/>
          <w:iCs/>
          <w:sz w:val="24"/>
          <w:szCs w:val="24"/>
        </w:rPr>
        <w:t>) 60%-át a települési önkormányzat által fenntartott, továbbá a települési önkormányzattal kötött közművelődési megállapodás alapján működő, az ab) alpont hatálya alá nem tartozó intézmény vagy közösségi színtér után,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2434F">
        <w:rPr>
          <w:rFonts w:ascii="Times New Roman" w:hAnsi="Times New Roman" w:cs="Times New Roman"/>
          <w:iCs/>
          <w:sz w:val="24"/>
          <w:szCs w:val="24"/>
        </w:rPr>
        <w:t>ab</w:t>
      </w:r>
      <w:proofErr w:type="gramEnd"/>
      <w:r w:rsidRPr="00C2434F">
        <w:rPr>
          <w:rFonts w:ascii="Times New Roman" w:hAnsi="Times New Roman" w:cs="Times New Roman"/>
          <w:iCs/>
          <w:sz w:val="24"/>
          <w:szCs w:val="24"/>
        </w:rPr>
        <w:t>) 40%-át a települési önkormányzat által 2015. január 1-jét követően alapított közművelődési intézmény vagy közösségi színtér után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2434F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C2434F">
        <w:rPr>
          <w:rFonts w:ascii="Times New Roman" w:hAnsi="Times New Roman" w:cs="Times New Roman"/>
          <w:iCs/>
          <w:sz w:val="24"/>
          <w:szCs w:val="24"/>
        </w:rPr>
        <w:t xml:space="preserve"> települési önkormányzat által vállalt önrész arányában kell felosztani.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 xml:space="preserve">Ha igény hiányában az ab) alpont szerinti esetben maradvány keletkezik, azt az </w:t>
      </w:r>
      <w:proofErr w:type="spellStart"/>
      <w:r w:rsidRPr="00C2434F">
        <w:rPr>
          <w:rFonts w:ascii="Times New Roman" w:hAnsi="Times New Roman" w:cs="Times New Roman"/>
          <w:iCs/>
          <w:sz w:val="24"/>
          <w:szCs w:val="24"/>
        </w:rPr>
        <w:t>aa</w:t>
      </w:r>
      <w:proofErr w:type="spellEnd"/>
      <w:r w:rsidRPr="00C2434F">
        <w:rPr>
          <w:rFonts w:ascii="Times New Roman" w:hAnsi="Times New Roman" w:cs="Times New Roman"/>
          <w:iCs/>
          <w:sz w:val="24"/>
          <w:szCs w:val="24"/>
        </w:rPr>
        <w:t>) alpont szerinti célra kell felhasználni.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>A vállalt önrészt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 xml:space="preserve">− </w:t>
      </w:r>
      <w:proofErr w:type="gramStart"/>
      <w:r w:rsidRPr="00C2434F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C2434F">
        <w:rPr>
          <w:rFonts w:ascii="Times New Roman" w:hAnsi="Times New Roman" w:cs="Times New Roman"/>
          <w:iCs/>
          <w:sz w:val="24"/>
          <w:szCs w:val="24"/>
        </w:rPr>
        <w:t xml:space="preserve"> társadalmi-gazdasági és infrastrukturális szempontból elmaradott, illetve az országos átlagot jelentősen meghaladó munkanélküliséggel sújtott települések jegyzékéről szóló kormányrendeletben meghatározott települések esetében, valamint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 xml:space="preserve">− </w:t>
      </w:r>
      <w:proofErr w:type="gramStart"/>
      <w:r w:rsidRPr="00C2434F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C2434F">
        <w:rPr>
          <w:rFonts w:ascii="Times New Roman" w:hAnsi="Times New Roman" w:cs="Times New Roman"/>
          <w:iCs/>
          <w:sz w:val="24"/>
          <w:szCs w:val="24"/>
        </w:rPr>
        <w:t xml:space="preserve"> települési önkormányzat által 2015. január 1-jét követően alapított közművelődési intézmény vagy közösségi színtér esetében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2434F">
        <w:rPr>
          <w:rFonts w:ascii="Times New Roman" w:hAnsi="Times New Roman" w:cs="Times New Roman"/>
          <w:iCs/>
          <w:sz w:val="24"/>
          <w:szCs w:val="24"/>
        </w:rPr>
        <w:t>háromszoros</w:t>
      </w:r>
      <w:proofErr w:type="gramEnd"/>
      <w:r w:rsidRPr="00C2434F">
        <w:rPr>
          <w:rFonts w:ascii="Times New Roman" w:hAnsi="Times New Roman" w:cs="Times New Roman"/>
          <w:iCs/>
          <w:sz w:val="24"/>
          <w:szCs w:val="24"/>
        </w:rPr>
        <w:t xml:space="preserve"> súllyal kell figyelembe venni a támogatás megállapításakor. A két feltétel együttes fennállása esetén a vállalt önrészt kilencszeres súllyal kell figyelembe venni.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>Az arányossági számításnál az egy önkormányzatnál figyelembe vehető vállalt önrész nem haladhatja meg a pályázatot benyújtó valamennyi önkormányzat által 2016. évben vállalt önrészek összesített összegének 1,5%-át.</w:t>
      </w:r>
    </w:p>
    <w:p w:rsidR="00C2434F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>Nem részesülhet támogatásban az az önkormányzat, amelynél a vállalt önrész szerinti támogatás számított összege nem éri el a 100 000 forintot.</w:t>
      </w:r>
    </w:p>
    <w:p w:rsidR="007A4B7C" w:rsidRPr="00C2434F" w:rsidRDefault="00C2434F" w:rsidP="00C243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4F">
        <w:rPr>
          <w:rFonts w:ascii="Times New Roman" w:hAnsi="Times New Roman" w:cs="Times New Roman"/>
          <w:iCs/>
          <w:sz w:val="24"/>
          <w:szCs w:val="24"/>
        </w:rPr>
        <w:t>A támogatás szempontjából kizárólag a „Közművelődés - közösségi és társadalmi részvétel fejlesztése”, a „Közművelődés - hagyományos közösségi kulturális értékek gondozása”, a „Közművelődés - egész életre kiterjedő tanulás, amatőr művészetek” és a „Közművelődés - kulturális alapú gazdaságfejlesztés” kormányzati funkciókon elszámolt kiadások vehetők figyelembe.</w:t>
      </w:r>
    </w:p>
    <w:p w:rsidR="00C2434F" w:rsidRDefault="00C2434F" w:rsidP="007A4B7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A4B7C" w:rsidRPr="007A4B7C" w:rsidRDefault="007A4B7C" w:rsidP="007A4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A4B7C">
        <w:rPr>
          <w:rFonts w:ascii="Times New Roman" w:hAnsi="Times New Roman" w:cs="Times New Roman"/>
          <w:b/>
          <w:iCs/>
          <w:sz w:val="24"/>
          <w:szCs w:val="24"/>
        </w:rPr>
        <w:t>Kubinyi</w:t>
      </w:r>
      <w:proofErr w:type="spellEnd"/>
      <w:r w:rsidRPr="007A4B7C">
        <w:rPr>
          <w:rFonts w:ascii="Times New Roman" w:hAnsi="Times New Roman" w:cs="Times New Roman"/>
          <w:b/>
          <w:iCs/>
          <w:sz w:val="24"/>
          <w:szCs w:val="24"/>
        </w:rPr>
        <w:t xml:space="preserve"> Ágoston Program</w:t>
      </w:r>
    </w:p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</w:rPr>
        <w:t>A 2013-ig ALFA Program néven működő múzeumszakmai támogatási programban megvalósuló múzeumi modernizációs stratégia kulturális vidékfejlesz</w:t>
      </w:r>
      <w:r>
        <w:rPr>
          <w:rFonts w:ascii="Times New Roman" w:hAnsi="Times New Roman" w:cs="Times New Roman"/>
          <w:sz w:val="24"/>
          <w:szCs w:val="24"/>
        </w:rPr>
        <w:t xml:space="preserve">téssel összefüggő kiemelt </w:t>
      </w:r>
      <w:r w:rsidRPr="007A4B7C">
        <w:rPr>
          <w:rFonts w:ascii="Times New Roman" w:hAnsi="Times New Roman" w:cs="Times New Roman"/>
          <w:b/>
          <w:sz w:val="24"/>
          <w:szCs w:val="24"/>
        </w:rPr>
        <w:t xml:space="preserve">célja </w:t>
      </w:r>
      <w:r w:rsidRPr="007A4B7C">
        <w:rPr>
          <w:rFonts w:ascii="Times New Roman" w:hAnsi="Times New Roman" w:cs="Times New Roman"/>
          <w:b/>
          <w:bCs/>
          <w:sz w:val="24"/>
          <w:szCs w:val="24"/>
        </w:rPr>
        <w:t>az önkormányzatok által fenntartott muzeális intézmények szakmai munkájának és infrastrukturális fejlesztésének támogatása</w:t>
      </w:r>
      <w:r w:rsidRPr="007A4B7C">
        <w:rPr>
          <w:rFonts w:ascii="Times New Roman" w:hAnsi="Times New Roman" w:cs="Times New Roman"/>
          <w:sz w:val="24"/>
          <w:szCs w:val="24"/>
        </w:rPr>
        <w:t>. A pályázat eredményeként a vidéki múzeumi hálózat intézményeiben példaértékű kiállítások nyíltak meg az ország legkülönbözőbb helyszínein, eddig közel 200 muzeális intézményben.</w:t>
      </w:r>
    </w:p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62"/>
      </w:tblGrid>
      <w:tr w:rsidR="007A4B7C" w:rsidRPr="007A4B7C" w:rsidTr="000D4D1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Rendelkezésre álló keret</w:t>
            </w:r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227,2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227,2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227,2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227,2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166,4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  <w:tr w:rsidR="007A4B7C" w:rsidRPr="007A4B7C" w:rsidTr="000D4D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4B7C" w:rsidRPr="007A4B7C" w:rsidRDefault="007A4B7C" w:rsidP="007A4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7C"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proofErr w:type="spellStart"/>
            <w:r w:rsidRPr="007A4B7C">
              <w:rPr>
                <w:rFonts w:ascii="Times New Roman" w:hAnsi="Times New Roman" w:cs="Times New Roman"/>
                <w:sz w:val="24"/>
                <w:szCs w:val="24"/>
              </w:rPr>
              <w:t>MFt</w:t>
            </w:r>
            <w:proofErr w:type="spellEnd"/>
          </w:p>
        </w:tc>
      </w:tr>
    </w:tbl>
    <w:p w:rsidR="007A4B7C" w:rsidRPr="007A4B7C" w:rsidRDefault="007A4B7C" w:rsidP="007A4B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B7C" w:rsidRPr="007A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FDA"/>
    <w:multiLevelType w:val="multilevel"/>
    <w:tmpl w:val="2CC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7C"/>
    <w:rsid w:val="00271D06"/>
    <w:rsid w:val="003504E6"/>
    <w:rsid w:val="007A4B7C"/>
    <w:rsid w:val="00C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a.h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a.hu/emmifkp" TargetMode="External"/><Relationship Id="rId12" Type="http://schemas.openxmlformats.org/officeDocument/2006/relationships/hyperlink" Target="http://www.tamogatas.mtva.hu/index.php?p=palyazatok&amp;act=lst&amp;t=1&amp;mid=36&amp;m1=34&amp;m2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yazat.gov.hu/" TargetMode="External"/><Relationship Id="rId11" Type="http://schemas.openxmlformats.org/officeDocument/2006/relationships/hyperlink" Target="http://filmalap.hu/index.php?option=com_content&amp;view=category&amp;layout=blog&amp;id=37&amp;Itemid=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malap.hu/index.php?option=com_content&amp;view=article&amp;id=115&amp;Item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a.hu/palyazat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Zoltán Dr.</dc:creator>
  <cp:lastModifiedBy>Péter Zoltán Dr.</cp:lastModifiedBy>
  <cp:revision>2</cp:revision>
  <dcterms:created xsi:type="dcterms:W3CDTF">2015-11-11T15:58:00Z</dcterms:created>
  <dcterms:modified xsi:type="dcterms:W3CDTF">2015-11-11T16:11:00Z</dcterms:modified>
</cp:coreProperties>
</file>